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570C0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Calibri"/>
          <w:sz w:val="24"/>
          <w:szCs w:val="24"/>
          <w:lang w:eastAsia="en-US"/>
        </w:rPr>
      </w:pPr>
      <w:r>
        <w:rPr>
          <w:rFonts w:hint="default" w:ascii="Times New Roman" w:hAnsi="Times New Roman" w:eastAsia="Calibri"/>
          <w:sz w:val="24"/>
          <w:szCs w:val="24"/>
          <w:lang w:eastAsia="en-US"/>
        </w:rPr>
        <w:t> ОГБОУ  «Борисовская средняя общеобразовательная школа имени Героя  Советского Союза А.М. Рудого»</w:t>
      </w:r>
    </w:p>
    <w:p w14:paraId="47167521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5138A45D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668B3DE4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5C20ED4D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60D0AE97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7B452B4A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3A958CCD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539123E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13993934">
      <w:pPr>
        <w:shd w:val="clear" w:color="auto" w:fill="FFFFFF"/>
        <w:suppressAutoHyphens/>
        <w:spacing w:after="0" w:line="360" w:lineRule="auto"/>
        <w:ind w:firstLine="709"/>
        <w:jc w:val="right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  <w:br w:type="textWrapping"/>
      </w:r>
    </w:p>
    <w:p w14:paraId="41B5711B">
      <w:pPr>
        <w:spacing w:line="360" w:lineRule="auto"/>
        <w:ind w:firstLine="709"/>
        <w:jc w:val="center"/>
        <w:rPr>
          <w:rFonts w:hint="default" w:ascii="Times New Roman" w:hAnsi="Times New Roman" w:cs="Times New Roman"/>
          <w:b/>
          <w:color w:val="000000" w:themeColor="text1"/>
          <w:sz w:val="44"/>
          <w:szCs w:val="44"/>
        </w:rPr>
      </w:pPr>
      <w:bookmarkStart w:id="5" w:name="_GoBack"/>
      <w:r>
        <w:rPr>
          <w:rFonts w:hint="default" w:ascii="Times New Roman" w:hAnsi="Times New Roman" w:eastAsia="Times New Roman" w:cs="Times New Roman"/>
          <w:b/>
          <w:color w:val="000000"/>
          <w:sz w:val="44"/>
          <w:szCs w:val="44"/>
        </w:rPr>
        <w:t>«</w:t>
      </w:r>
      <w:r>
        <w:rPr>
          <w:rFonts w:hint="default" w:ascii="Times New Roman" w:hAnsi="Times New Roman" w:eastAsia="Times New Roman" w:cs="Times New Roman"/>
          <w:b/>
          <w:color w:val="000000"/>
          <w:sz w:val="44"/>
          <w:szCs w:val="44"/>
          <w:lang w:val="ru-RU"/>
        </w:rPr>
        <w:t>П</w:t>
      </w:r>
      <w:r>
        <w:rPr>
          <w:rFonts w:hint="default" w:ascii="Times New Roman" w:hAnsi="Times New Roman" w:cs="Times New Roman"/>
          <w:b/>
          <w:color w:val="000000"/>
          <w:sz w:val="44"/>
          <w:szCs w:val="44"/>
          <w:lang w:val="ru-RU"/>
        </w:rPr>
        <w:t>АМЯТНИКИ ПОСЕЛКА БОРИСОВКА</w:t>
      </w:r>
      <w:r>
        <w:rPr>
          <w:rFonts w:hint="default" w:ascii="Times New Roman" w:hAnsi="Times New Roman" w:eastAsia="Times New Roman" w:cs="Times New Roman"/>
          <w:b/>
          <w:color w:val="000000"/>
          <w:sz w:val="44"/>
          <w:szCs w:val="44"/>
          <w:lang w:val="ru-RU"/>
        </w:rPr>
        <w:t xml:space="preserve">: </w:t>
      </w:r>
      <w:r>
        <w:rPr>
          <w:rFonts w:hint="default" w:ascii="Times New Roman" w:hAnsi="Times New Roman" w:cs="Times New Roman"/>
          <w:b/>
          <w:color w:val="000000"/>
          <w:sz w:val="44"/>
          <w:szCs w:val="44"/>
          <w:lang w:val="ru-RU"/>
        </w:rPr>
        <w:t>ДОМА И ЗДАНИЯ</w:t>
      </w:r>
      <w:r>
        <w:rPr>
          <w:rFonts w:hint="default" w:ascii="Times New Roman" w:hAnsi="Times New Roman" w:eastAsia="Times New Roman" w:cs="Times New Roman"/>
          <w:b/>
          <w:color w:val="000000"/>
          <w:sz w:val="44"/>
          <w:szCs w:val="44"/>
        </w:rPr>
        <w:t>»</w:t>
      </w:r>
    </w:p>
    <w:bookmarkEnd w:id="5"/>
    <w:p w14:paraId="0EB99DE7">
      <w:pPr>
        <w:shd w:val="clear" w:color="auto" w:fill="FFFFFF"/>
        <w:suppressAutoHyphens/>
        <w:spacing w:after="0" w:line="36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480C8B46">
      <w:pPr>
        <w:shd w:val="clear" w:color="auto" w:fill="FFFFFF"/>
        <w:suppressAutoHyphens/>
        <w:spacing w:after="0" w:line="360" w:lineRule="auto"/>
        <w:ind w:firstLine="709"/>
        <w:jc w:val="right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en-US" w:bidi="ar-SA"/>
        </w:rPr>
      </w:pPr>
    </w:p>
    <w:p w14:paraId="6487D66C">
      <w:pPr>
        <w:shd w:val="clear" w:color="auto" w:fill="FFFFFF"/>
        <w:suppressAutoHyphens/>
        <w:wordWrap w:val="0"/>
        <w:spacing w:after="0" w:line="360" w:lineRule="auto"/>
        <w:ind w:firstLine="709"/>
        <w:jc w:val="right"/>
        <w:rPr>
          <w:rFonts w:hint="default" w:ascii="Times New Roman" w:hAnsi="Times New Roman" w:eastAsia="Calibri" w:cs="Times New Roman"/>
          <w:b/>
          <w:sz w:val="28"/>
          <w:szCs w:val="28"/>
          <w:lang w:eastAsia="en-US" w:bidi="ar-SA"/>
        </w:rPr>
      </w:pPr>
    </w:p>
    <w:p w14:paraId="324DE23F">
      <w:pPr>
        <w:shd w:val="clear" w:color="auto" w:fill="FFFFFF"/>
        <w:suppressAutoHyphens/>
        <w:wordWrap w:val="0"/>
        <w:spacing w:after="0" w:line="360" w:lineRule="auto"/>
        <w:ind w:firstLine="709"/>
        <w:jc w:val="right"/>
        <w:rPr>
          <w:rFonts w:hint="default" w:ascii="Times New Roman" w:hAnsi="Times New Roman" w:eastAsia="Calibri" w:cs="Times New Roman"/>
          <w:b/>
          <w:sz w:val="28"/>
          <w:szCs w:val="28"/>
          <w:lang w:eastAsia="en-US" w:bidi="ar-SA"/>
        </w:rPr>
      </w:pPr>
    </w:p>
    <w:p w14:paraId="5C1150CA">
      <w:pPr>
        <w:shd w:val="clear" w:color="auto" w:fill="FFFFFF"/>
        <w:suppressAutoHyphens/>
        <w:wordWrap w:val="0"/>
        <w:spacing w:after="0" w:line="360" w:lineRule="auto"/>
        <w:ind w:firstLine="709"/>
        <w:jc w:val="right"/>
        <w:rPr>
          <w:rFonts w:hint="default" w:cs="Times New Roman"/>
          <w:color w:val="000000"/>
          <w:sz w:val="28"/>
          <w:szCs w:val="28"/>
          <w:lang w:val="ru-RU" w:eastAsia="en-US" w:bidi="ar-SA"/>
        </w:rPr>
      </w:pPr>
      <w:r>
        <w:rPr>
          <w:rFonts w:hint="default" w:ascii="Times New Roman" w:hAnsi="Times New Roman" w:eastAsia="Calibri" w:cs="Times New Roman"/>
          <w:b/>
          <w:sz w:val="28"/>
          <w:szCs w:val="28"/>
          <w:lang w:eastAsia="en-US" w:bidi="ar-SA"/>
        </w:rPr>
        <w:t xml:space="preserve">Автор: </w:t>
      </w:r>
      <w:r>
        <w:rPr>
          <w:rFonts w:hint="default" w:ascii="Times New Roman" w:hAnsi="Times New Roman" w:eastAsia="Times New Roman" w:cs="Times New Roman"/>
          <w:i/>
          <w:color w:val="000000"/>
          <w:sz w:val="28"/>
          <w:szCs w:val="28"/>
          <w:lang w:eastAsia="en-US" w:bidi="ar-SA"/>
        </w:rPr>
        <w:t>Фоменко Е. Л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en-US" w:bidi="ar-SA"/>
        </w:rPr>
        <w:t>.</w:t>
      </w:r>
      <w:r>
        <w:rPr>
          <w:rFonts w:hint="default" w:cs="Times New Roman"/>
          <w:color w:val="000000"/>
          <w:sz w:val="28"/>
          <w:szCs w:val="28"/>
          <w:lang w:val="ru-RU" w:eastAsia="en-US" w:bidi="ar-SA"/>
        </w:rPr>
        <w:t xml:space="preserve">, </w:t>
      </w:r>
    </w:p>
    <w:p w14:paraId="7B9D330C">
      <w:pPr>
        <w:shd w:val="clear" w:color="auto" w:fill="FFFFFF"/>
        <w:suppressAutoHyphens/>
        <w:wordWrap w:val="0"/>
        <w:spacing w:after="0" w:line="360" w:lineRule="auto"/>
        <w:ind w:firstLine="709"/>
        <w:jc w:val="right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en-US" w:bidi="ar-SA"/>
        </w:rPr>
      </w:pPr>
      <w:r>
        <w:rPr>
          <w:rFonts w:hint="default" w:cs="Times New Roman"/>
          <w:color w:val="000000"/>
          <w:sz w:val="28"/>
          <w:szCs w:val="28"/>
          <w:lang w:val="ru-RU" w:eastAsia="en-US" w:bidi="ar-SA"/>
        </w:rPr>
        <w:t>учитель русского языка и литературы</w:t>
      </w:r>
    </w:p>
    <w:p w14:paraId="65944A8E">
      <w:pPr>
        <w:tabs>
          <w:tab w:val="center" w:pos="3164"/>
          <w:tab w:val="center" w:pos="4544"/>
        </w:tabs>
        <w:suppressAutoHyphens/>
        <w:spacing w:after="18" w:line="360" w:lineRule="auto"/>
        <w:ind w:firstLine="709"/>
        <w:jc w:val="right"/>
        <w:rPr>
          <w:rFonts w:hint="default" w:ascii="Times New Roman" w:hAnsi="Times New Roman" w:eastAsia="Calibri" w:cs="Times New Roman"/>
          <w:sz w:val="24"/>
          <w:szCs w:val="24"/>
          <w:lang w:eastAsia="en-US" w:bidi="ar-SA"/>
        </w:rPr>
      </w:pPr>
    </w:p>
    <w:p w14:paraId="51160042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70E5D95F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6A9B4F72">
      <w:pPr>
        <w:spacing w:before="40" w:after="40" w:line="36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128C0EC8">
      <w:pPr>
        <w:spacing w:before="40" w:after="40" w:line="36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47079321">
      <w:pPr>
        <w:spacing w:before="40" w:after="40" w:line="36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5B14443D">
      <w:pPr>
        <w:spacing w:before="40" w:after="40" w:line="36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5A72A8F7">
      <w:pPr>
        <w:spacing w:before="40" w:after="40" w:line="36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79D2DA8D">
      <w:pPr>
        <w:spacing w:before="40" w:after="40" w:line="36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739B5C9B">
      <w:pPr>
        <w:spacing w:before="40" w:after="40" w:line="36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</w:p>
    <w:p w14:paraId="4AA769CD">
      <w:pPr>
        <w:spacing w:before="40" w:after="40" w:line="360" w:lineRule="auto"/>
        <w:jc w:val="center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134" w:right="567" w:bottom="1134" w:left="1134" w:header="708" w:footer="708" w:gutter="0"/>
          <w:cols w:space="0" w:num="1"/>
          <w:rtlGutter w:val="0"/>
          <w:docGrid w:linePitch="0" w:charSpace="0"/>
        </w:sect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/>
        </w:rPr>
        <w:t>202</w:t>
      </w:r>
      <w:r>
        <w:rPr>
          <w:rFonts w:hint="default" w:cs="Times New Roman"/>
          <w:sz w:val="24"/>
          <w:szCs w:val="24"/>
          <w:lang w:val="ru-RU"/>
        </w:rPr>
        <w:t>6 год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/>
        </w:rPr>
        <w:t xml:space="preserve"> </w:t>
      </w:r>
    </w:p>
    <w:p w14:paraId="47CB3ED5">
      <w:pPr>
        <w:pStyle w:val="9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Содержание</w:t>
      </w:r>
    </w:p>
    <w:p w14:paraId="71B5A667">
      <w:pPr>
        <w:tabs>
          <w:tab w:val="right" w:leader="dot" w:pos="9062"/>
        </w:tabs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TOC \o 1-9 \h \z \u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"_Toc1"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 w:cs="Times New Roman"/>
          <w:sz w:val="24"/>
          <w:szCs w:val="24"/>
        </w:rPr>
        <w:t>Введение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PAGEREF _Toc1 \h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21385D45">
      <w:pPr>
        <w:tabs>
          <w:tab w:val="right" w:leader="dot" w:pos="9062"/>
        </w:tabs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"_Toc3"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амятник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 поселка Борисовска :дома и здания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PAGEREF _Toc3 \h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4644FB93">
      <w:pPr>
        <w:tabs>
          <w:tab w:val="right" w:leader="dot" w:pos="9062"/>
        </w:tabs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"_Toc6"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 w:cs="Times New Roman"/>
          <w:sz w:val="24"/>
          <w:szCs w:val="24"/>
        </w:rPr>
        <w:t>Сообщество вокруг памятников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PAGEREF _Toc6 \h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6E92E4A6">
      <w:pPr>
        <w:tabs>
          <w:tab w:val="right" w:leader="dot" w:pos="9062"/>
        </w:tabs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"_Toc7"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 w:cs="Times New Roman"/>
          <w:sz w:val="24"/>
          <w:szCs w:val="24"/>
        </w:rPr>
        <w:t>Заключение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PAGEREF _Toc7 \h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2D564BD4">
      <w:pPr>
        <w:tabs>
          <w:tab w:val="right" w:leader="dot" w:pos="9062"/>
        </w:tabs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"_Toc8"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 w:cs="Times New Roman"/>
          <w:sz w:val="24"/>
          <w:szCs w:val="24"/>
        </w:rPr>
        <w:t>Библиография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PAGEREF _Toc8 \h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28532B11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7AC2646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  <w:sectPr>
          <w:footerReference r:id="rId4" w:type="default"/>
          <w:pgSz w:w="11905" w:h="16837"/>
          <w:pgMar w:top="1134" w:right="567" w:bottom="1134" w:left="1134" w:header="720" w:footer="720" w:gutter="0"/>
          <w:cols w:space="0" w:num="1"/>
          <w:rtlGutter w:val="0"/>
          <w:docGrid w:linePitch="0" w:charSpace="0"/>
        </w:sectPr>
      </w:pPr>
    </w:p>
    <w:p w14:paraId="1A47B5F8">
      <w:pPr>
        <w:pStyle w:val="2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bookmarkStart w:id="0" w:name="_Toc1"/>
      <w:r>
        <w:rPr>
          <w:rFonts w:hint="default" w:ascii="Times New Roman" w:hAnsi="Times New Roman" w:cs="Times New Roman"/>
          <w:sz w:val="24"/>
          <w:szCs w:val="24"/>
        </w:rPr>
        <w:t>Введение</w:t>
      </w:r>
      <w:bookmarkEnd w:id="0"/>
    </w:p>
    <w:p w14:paraId="7433EC7D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территории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поселка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Борисовк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расположены десятки памятников.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Их исследование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играют важную роль в сохранении исторической памяти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и формировании общественного сознания.  </w:t>
      </w:r>
    </w:p>
    <w:p w14:paraId="6685A3BE">
      <w:pPr>
        <w:pStyle w:val="19"/>
        <w:spacing w:line="360" w:lineRule="auto"/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b/>
          <w:bCs/>
          <w:color w:val="000000" w:themeColor="text1"/>
          <w:sz w:val="24"/>
          <w:szCs w:val="24"/>
        </w:rPr>
        <w:t>Актуальность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 данной работы обусловлена необходимостью осознания значимости памятников, а также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популяризацию знаний о них, особенно в среде молодёжи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. В условиях современного общества, где порой наблюдается утрата интереса к истории, важно не только сохранить памятники, но и активно вовлекать местное население и туристов в их изучение. Это позволит не только углубить знания о прошлом, но и сформировать уважительное отношение к истории 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своего посёлка, к истории 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>своей страны.</w:t>
      </w:r>
    </w:p>
    <w:p w14:paraId="26F2D3F8">
      <w:pPr>
        <w:pStyle w:val="19"/>
        <w:spacing w:line="360" w:lineRule="auto"/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Style w:val="17"/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Новизна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данного проекта состоит в систематизации знаний о культурных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объектах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Борисовского края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  <w:t>. В создании заочной экскурсии в формате видеофильма по объектам нашего поселка.</w:t>
      </w:r>
    </w:p>
    <w:p w14:paraId="0D441865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ru-RU"/>
        </w:rPr>
        <w:t>Идея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 проекта заключается в исследовании важности памятников как символов памяти и уважения к  истории своего региона.</w:t>
      </w:r>
    </w:p>
    <w:p w14:paraId="733502B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ru-RU"/>
        </w:rPr>
        <w:t>Целью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данного проекта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является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рассмотрен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ие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историческ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ого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контекст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памятников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поселка 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Борисов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ка: домов и зданий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, что позволит понять, как и почему они были созданы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.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Каждый из них имеет свою уникальную историю, отражающую события и судьбы людей, которые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сыграли немаловажную роль в истории нашего посёлка.</w:t>
      </w:r>
    </w:p>
    <w:p w14:paraId="5D17E7FE">
      <w:pPr>
        <w:pStyle w:val="19"/>
        <w:spacing w:line="360" w:lineRule="auto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Исследование этих памятников позволит глубже понять, как они вписываются в общую картину исторической памяти региона.</w:t>
      </w:r>
    </w:p>
    <w:p w14:paraId="33908972">
      <w:pPr>
        <w:shd w:val="clear" w:color="auto" w:fill="FFFFFF"/>
        <w:spacing w:after="15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, которые поставили мы перед собой:</w:t>
      </w:r>
    </w:p>
    <w:p w14:paraId="6322827D">
      <w:pPr>
        <w:numPr>
          <w:ilvl w:val="0"/>
          <w:numId w:val="1"/>
        </w:numPr>
        <w:shd w:val="clear" w:color="auto" w:fill="FFFFFF"/>
        <w:spacing w:after="15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Обратиться к историческим и литературным источникам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ru-RU"/>
        </w:rPr>
        <w:t>посёлка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</w:rPr>
        <w:t xml:space="preserve"> Борисовки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731D149">
      <w:pPr>
        <w:numPr>
          <w:ilvl w:val="0"/>
          <w:numId w:val="1"/>
        </w:numPr>
        <w:shd w:val="clear" w:color="auto" w:fill="FFFFFF"/>
        <w:spacing w:after="15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Провести и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нтервью с местными жителями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, так как м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ногие из них являются свидетелями событий, связанных с памятниками, их установкой и изменениями со временем.</w:t>
      </w:r>
    </w:p>
    <w:p w14:paraId="775EC74E">
      <w:pPr>
        <w:numPr>
          <w:ilvl w:val="0"/>
          <w:numId w:val="1"/>
        </w:numPr>
        <w:shd w:val="clear" w:color="auto" w:fill="FFFFFF"/>
        <w:spacing w:after="15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Изучить н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аучные публикации и статьи, касающиеся истории Борисовского района.</w:t>
      </w:r>
    </w:p>
    <w:p w14:paraId="1AF8C5CB">
      <w:pPr>
        <w:numPr>
          <w:ilvl w:val="0"/>
          <w:numId w:val="1"/>
        </w:numPr>
        <w:shd w:val="clear" w:color="auto" w:fill="FFFFFF"/>
        <w:spacing w:after="15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Познакомиться с 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газет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ами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и журнал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ами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, в которых публиковались заметки и статьи о памятниках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042955BB">
      <w:pPr>
        <w:numPr>
          <w:ilvl w:val="0"/>
          <w:numId w:val="1"/>
        </w:numPr>
        <w:shd w:val="clear" w:color="auto" w:fill="FFFFFF"/>
        <w:spacing w:after="15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Посетить 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Борисовский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историко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краеведческий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>
        <w:rPr>
          <w:rFonts w:hint="default"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музей и познакомиться с архивными справками по теме проекта.</w:t>
      </w:r>
    </w:p>
    <w:p w14:paraId="248DD32F">
      <w:pPr>
        <w:pStyle w:val="20"/>
        <w:spacing w:beforeAutospacing="0" w:after="0" w:afterAutospacing="0" w:line="360" w:lineRule="auto"/>
        <w:ind w:firstLine="709"/>
        <w:jc w:val="both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21"/>
          <w:rFonts w:hint="default" w:ascii="Times New Roman" w:hAnsi="Times New Roman" w:cs="Times New Roman"/>
          <w:b/>
          <w:color w:val="000000" w:themeColor="text1"/>
          <w:sz w:val="24"/>
          <w:szCs w:val="24"/>
        </w:rPr>
        <w:t>Объектом</w:t>
      </w:r>
      <w:r>
        <w:rPr>
          <w:rStyle w:val="21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 исследования</w:t>
      </w:r>
      <w:r>
        <w:rPr>
          <w:rStyle w:val="22"/>
          <w:rFonts w:hint="default" w:ascii="Times New Roman" w:hAnsi="Times New Roman" w:cs="Times New Roman"/>
          <w:color w:val="000000" w:themeColor="text1"/>
          <w:sz w:val="24"/>
          <w:szCs w:val="24"/>
        </w:rPr>
        <w:t> является история развития  Борисовского района.</w:t>
      </w:r>
    </w:p>
    <w:p w14:paraId="27190599">
      <w:pPr>
        <w:pStyle w:val="20"/>
        <w:spacing w:beforeAutospacing="0" w:after="0" w:afterAutospacing="0" w:line="360" w:lineRule="auto"/>
        <w:ind w:firstLine="709"/>
        <w:jc w:val="both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Style w:val="21"/>
          <w:rFonts w:hint="default" w:ascii="Times New Roman" w:hAnsi="Times New Roman" w:cs="Times New Roman"/>
          <w:b/>
          <w:color w:val="000000" w:themeColor="text1"/>
          <w:sz w:val="24"/>
          <w:szCs w:val="24"/>
        </w:rPr>
        <w:t>Предмет</w:t>
      </w:r>
      <w:r>
        <w:rPr>
          <w:rStyle w:val="21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 исследования</w:t>
      </w:r>
      <w:r>
        <w:rPr>
          <w:rStyle w:val="22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 –  </w:t>
      </w:r>
      <w:r>
        <w:rPr>
          <w:rStyle w:val="22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значимые объекты</w:t>
      </w:r>
      <w:r>
        <w:rPr>
          <w:rStyle w:val="22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 Борисовского края:</w:t>
      </w:r>
      <w:r>
        <w:rPr>
          <w:rStyle w:val="22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дома и здания.</w:t>
      </w:r>
    </w:p>
    <w:p w14:paraId="0C2AE30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4"/>
          <w:szCs w:val="24"/>
          <w:lang w:eastAsia="ru-RU"/>
        </w:rPr>
        <w:t>Продукт</w:t>
      </w:r>
      <w:r>
        <w:rPr>
          <w:rFonts w:hint="default" w:cs="Times New Roman"/>
          <w:b/>
          <w:color w:val="000000" w:themeColor="text1"/>
          <w:sz w:val="24"/>
          <w:szCs w:val="24"/>
          <w:lang w:eastAsia="ru-RU"/>
        </w:rPr>
        <w:t>ы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проект</w:t>
      </w:r>
      <w:r>
        <w:rPr>
          <w:rFonts w:hint="default" w:cs="Times New Roman"/>
          <w:color w:val="000000" w:themeColor="text1"/>
          <w:sz w:val="24"/>
          <w:szCs w:val="24"/>
          <w:lang w:eastAsia="ru-RU"/>
        </w:rPr>
        <w:t>а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</w:rPr>
        <w:t>: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0454DA64">
      <w:pPr>
        <w:pStyle w:val="19"/>
        <w:numPr>
          <w:ilvl w:val="0"/>
          <w:numId w:val="2"/>
        </w:numPr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cs="Times New Roman"/>
          <w:color w:val="000000" w:themeColor="text1"/>
          <w:sz w:val="24"/>
          <w:szCs w:val="24"/>
          <w:lang w:val="en-US" w:eastAsia="ru-RU"/>
        </w:rPr>
        <w:t>З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  <w:t>аочн</w:t>
      </w:r>
      <w:r>
        <w:rPr>
          <w:rStyle w:val="17"/>
          <w:rFonts w:hint="default" w:cs="Times New Roman"/>
          <w:color w:val="000000" w:themeColor="text1"/>
          <w:sz w:val="24"/>
          <w:szCs w:val="24"/>
          <w:lang w:val="en-US" w:eastAsia="ru-RU"/>
        </w:rPr>
        <w:t>ая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экскурси</w:t>
      </w:r>
      <w:r>
        <w:rPr>
          <w:rStyle w:val="17"/>
          <w:rFonts w:hint="default" w:cs="Times New Roman"/>
          <w:color w:val="000000" w:themeColor="text1"/>
          <w:sz w:val="24"/>
          <w:szCs w:val="24"/>
          <w:lang w:val="en-US" w:eastAsia="ru-RU"/>
        </w:rPr>
        <w:t>я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в формате видеофильма по объектам нашего посёлка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, что поможет привлечь внимание к историческому наследию района и способствовать его сохранению.</w:t>
      </w:r>
    </w:p>
    <w:p w14:paraId="5D25AD2A">
      <w:pPr>
        <w:pStyle w:val="19"/>
        <w:spacing w:line="360" w:lineRule="auto"/>
        <w:rPr>
          <w:rStyle w:val="17"/>
          <w:rFonts w:hint="default" w:ascii="Times New Roman" w:hAnsi="Times New Roman"/>
          <w:sz w:val="24"/>
          <w:szCs w:val="24"/>
          <w:lang w:val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Ссылка для просмотра: </w:t>
      </w:r>
      <w:r>
        <w:rPr>
          <w:rStyle w:val="17"/>
          <w:rFonts w:hint="default" w:ascii="Times New Roman" w:hAnsi="Times New Roman"/>
          <w:sz w:val="24"/>
          <w:szCs w:val="24"/>
          <w:lang w:val="ru-RU"/>
        </w:rPr>
        <w:fldChar w:fldCharType="begin"/>
      </w:r>
      <w:r>
        <w:rPr>
          <w:rStyle w:val="17"/>
          <w:rFonts w:hint="default" w:ascii="Times New Roman" w:hAnsi="Times New Roman"/>
          <w:sz w:val="24"/>
          <w:szCs w:val="24"/>
          <w:lang w:val="ru-RU"/>
        </w:rPr>
        <w:instrText xml:space="preserve"> HYPERLINK "https://cloud.mail.ru/public/fxxi/9rB6mHN8n" </w:instrText>
      </w:r>
      <w:r>
        <w:rPr>
          <w:rStyle w:val="17"/>
          <w:rFonts w:hint="default" w:ascii="Times New Roman" w:hAnsi="Times New Roman"/>
          <w:sz w:val="24"/>
          <w:szCs w:val="24"/>
          <w:lang w:val="ru-RU"/>
        </w:rPr>
        <w:fldChar w:fldCharType="separate"/>
      </w:r>
      <w:r>
        <w:rPr>
          <w:rStyle w:val="6"/>
          <w:rFonts w:hint="default" w:ascii="Times New Roman" w:hAnsi="Times New Roman" w:eastAsia="Times New Roman" w:cs="Times New Roman"/>
          <w:sz w:val="24"/>
          <w:szCs w:val="24"/>
          <w:lang w:val="ru-RU"/>
        </w:rPr>
        <w:t>https://cloud.mail.ru/public/fxxi/9rB6mHN8n</w:t>
      </w:r>
      <w:r>
        <w:rPr>
          <w:rStyle w:val="17"/>
          <w:rFonts w:hint="default" w:ascii="Times New Roman" w:hAnsi="Times New Roman"/>
          <w:sz w:val="24"/>
          <w:szCs w:val="24"/>
          <w:lang w:val="ru-RU"/>
        </w:rPr>
        <w:fldChar w:fldCharType="end"/>
      </w:r>
      <w:r>
        <w:rPr>
          <w:rStyle w:val="17"/>
          <w:rFonts w:hint="default" w:ascii="Times New Roman" w:hAnsi="Times New Roman"/>
          <w:sz w:val="24"/>
          <w:szCs w:val="24"/>
          <w:lang w:val="ru-RU"/>
        </w:rPr>
        <w:t xml:space="preserve"> </w:t>
      </w:r>
    </w:p>
    <w:p w14:paraId="7F513164">
      <w:pPr>
        <w:pStyle w:val="19"/>
        <w:numPr>
          <w:ilvl w:val="0"/>
          <w:numId w:val="2"/>
        </w:numPr>
        <w:spacing w:line="360" w:lineRule="auto"/>
        <w:ind w:left="0" w:leftChars="0" w:firstLine="720" w:firstLineChars="0"/>
        <w:rPr>
          <w:rStyle w:val="17"/>
          <w:rFonts w:hint="default" w:ascii="Times New Roman" w:hAnsi="Times New Roman"/>
          <w:sz w:val="24"/>
          <w:szCs w:val="24"/>
          <w:lang w:val="ru-RU"/>
        </w:rPr>
      </w:pPr>
      <w:r>
        <w:rPr>
          <w:rStyle w:val="17"/>
          <w:rFonts w:hint="default"/>
          <w:sz w:val="24"/>
          <w:szCs w:val="24"/>
          <w:lang w:val="ru-RU"/>
        </w:rPr>
        <w:t xml:space="preserve">Презентация, которая содержит основную информацию и уникальные архивные фотографии. Ссылка: </w:t>
      </w:r>
      <w:r>
        <w:rPr>
          <w:rStyle w:val="17"/>
          <w:rFonts w:hint="default"/>
          <w:sz w:val="24"/>
          <w:szCs w:val="24"/>
          <w:lang w:val="ru-RU"/>
        </w:rPr>
        <w:fldChar w:fldCharType="begin"/>
      </w:r>
      <w:r>
        <w:rPr>
          <w:rStyle w:val="17"/>
          <w:rFonts w:hint="default"/>
          <w:sz w:val="24"/>
          <w:szCs w:val="24"/>
          <w:lang w:val="ru-RU"/>
        </w:rPr>
        <w:instrText xml:space="preserve"> HYPERLINK "https://cloud.mail.ru/public/Lqeh/Rc3e2ur51" </w:instrText>
      </w:r>
      <w:r>
        <w:rPr>
          <w:rStyle w:val="17"/>
          <w:rFonts w:hint="default"/>
          <w:sz w:val="24"/>
          <w:szCs w:val="24"/>
          <w:lang w:val="ru-RU"/>
        </w:rPr>
        <w:fldChar w:fldCharType="separate"/>
      </w:r>
      <w:r>
        <w:rPr>
          <w:rStyle w:val="6"/>
          <w:rFonts w:hint="default" w:ascii="Times New Roman" w:hAnsi="Times New Roman" w:eastAsia="Times New Roman" w:cs="Times New Roman"/>
          <w:sz w:val="24"/>
          <w:szCs w:val="24"/>
          <w:lang w:val="ru-RU"/>
        </w:rPr>
        <w:t>https://cloud.mail.ru/public/Lqeh/Rc3e2ur51</w:t>
      </w:r>
      <w:r>
        <w:rPr>
          <w:rStyle w:val="17"/>
          <w:rFonts w:hint="default"/>
          <w:sz w:val="24"/>
          <w:szCs w:val="24"/>
          <w:lang w:val="ru-RU"/>
        </w:rPr>
        <w:fldChar w:fldCharType="end"/>
      </w:r>
      <w:r>
        <w:rPr>
          <w:rStyle w:val="17"/>
          <w:rFonts w:hint="default"/>
          <w:sz w:val="24"/>
          <w:szCs w:val="24"/>
          <w:lang w:val="ru-RU"/>
        </w:rPr>
        <w:t xml:space="preserve"> </w:t>
      </w:r>
    </w:p>
    <w:p w14:paraId="1619BCF0">
      <w:pPr>
        <w:pStyle w:val="19"/>
        <w:numPr>
          <w:ilvl w:val="0"/>
          <w:numId w:val="2"/>
        </w:numPr>
        <w:spacing w:line="360" w:lineRule="auto"/>
        <w:ind w:left="0" w:leftChars="0" w:firstLine="720" w:firstLineChars="0"/>
        <w:rPr>
          <w:rStyle w:val="17"/>
          <w:rFonts w:hint="default" w:ascii="Times New Roman" w:hAnsi="Times New Roman"/>
          <w:sz w:val="24"/>
          <w:szCs w:val="24"/>
          <w:lang w:val="ru-RU"/>
        </w:rPr>
      </w:pPr>
      <w:r>
        <w:rPr>
          <w:rStyle w:val="17"/>
          <w:rFonts w:hint="default"/>
          <w:sz w:val="24"/>
          <w:szCs w:val="24"/>
          <w:lang w:val="ru-RU"/>
        </w:rPr>
        <w:t xml:space="preserve"> Туристические буклеты, которые помогут ориентироваться в месте нахождения памятников нашего края (Приложение 1). </w:t>
      </w:r>
      <w:r>
        <w:rPr>
          <w:rStyle w:val="17"/>
          <w:rFonts w:hint="default"/>
          <w:sz w:val="24"/>
          <w:szCs w:val="24"/>
          <w:lang w:val="ru-RU"/>
        </w:rPr>
        <w:fldChar w:fldCharType="begin"/>
      </w:r>
      <w:r>
        <w:rPr>
          <w:rStyle w:val="17"/>
          <w:rFonts w:hint="default"/>
          <w:sz w:val="24"/>
          <w:szCs w:val="24"/>
          <w:lang w:val="ru-RU"/>
        </w:rPr>
        <w:instrText xml:space="preserve"> HYPERLINK "https://cloud.mail.ru/public/N36Q/Hjov6KgDm" </w:instrText>
      </w:r>
      <w:r>
        <w:rPr>
          <w:rStyle w:val="17"/>
          <w:rFonts w:hint="default"/>
          <w:sz w:val="24"/>
          <w:szCs w:val="24"/>
          <w:lang w:val="ru-RU"/>
        </w:rPr>
        <w:fldChar w:fldCharType="separate"/>
      </w:r>
      <w:r>
        <w:rPr>
          <w:rStyle w:val="6"/>
          <w:rFonts w:hint="default" w:ascii="Times New Roman" w:hAnsi="Times New Roman" w:eastAsia="Times New Roman" w:cs="Times New Roman"/>
          <w:sz w:val="24"/>
          <w:szCs w:val="24"/>
          <w:lang w:val="ru-RU"/>
        </w:rPr>
        <w:t>https://cloud.mail.ru/public/N36Q/Hjov6KgDm</w:t>
      </w:r>
      <w:r>
        <w:rPr>
          <w:rStyle w:val="17"/>
          <w:rFonts w:hint="default"/>
          <w:sz w:val="24"/>
          <w:szCs w:val="24"/>
          <w:lang w:val="ru-RU"/>
        </w:rPr>
        <w:fldChar w:fldCharType="end"/>
      </w:r>
      <w:r>
        <w:rPr>
          <w:rStyle w:val="17"/>
          <w:rFonts w:hint="default"/>
          <w:sz w:val="24"/>
          <w:szCs w:val="24"/>
          <w:lang w:val="ru-RU"/>
        </w:rPr>
        <w:t xml:space="preserve"> </w:t>
      </w:r>
    </w:p>
    <w:p w14:paraId="7CB8BB74">
      <w:pPr>
        <w:spacing w:line="360" w:lineRule="auto"/>
        <w:ind w:firstLine="709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</w:rPr>
      </w:pPr>
    </w:p>
    <w:p w14:paraId="0AC414CE">
      <w:pPr>
        <w:shd w:val="clear" w:color="auto" w:fill="FFFFFF"/>
        <w:spacing w:after="150" w:line="360" w:lineRule="auto"/>
        <w:rPr>
          <w:rFonts w:hint="default" w:ascii="Times New Roman" w:hAnsi="Times New Roman" w:eastAsia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93F3F2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</w:pPr>
    </w:p>
    <w:p w14:paraId="6302E637">
      <w:pPr>
        <w:pStyle w:val="19"/>
        <w:spacing w:line="36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</w:p>
    <w:p w14:paraId="7530283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  <w:sectPr>
          <w:footerReference r:id="rId5" w:type="default"/>
          <w:pgSz w:w="11905" w:h="16837"/>
          <w:pgMar w:top="1134" w:right="567" w:bottom="1134" w:left="1134" w:header="720" w:footer="720" w:gutter="0"/>
          <w:cols w:space="0" w:num="1"/>
          <w:rtlGutter w:val="0"/>
          <w:docGrid w:linePitch="0" w:charSpace="0"/>
        </w:sectPr>
      </w:pPr>
    </w:p>
    <w:p w14:paraId="6CCB566D">
      <w:pPr>
        <w:pStyle w:val="2"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bookmarkStart w:id="1" w:name="_Toc3"/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>амятник</w:t>
      </w:r>
      <w:bookmarkEnd w:id="1"/>
      <w:r>
        <w:rPr>
          <w:rFonts w:hint="default" w:ascii="Times New Roman" w:hAnsi="Times New Roman" w:cs="Times New Roman"/>
          <w:sz w:val="24"/>
          <w:szCs w:val="24"/>
          <w:lang w:val="ru-RU"/>
        </w:rPr>
        <w:t>и поселка Борисовка: дома и здания</w:t>
      </w:r>
    </w:p>
    <w:p w14:paraId="5CBF998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На территории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нашего поселка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располагается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много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памятн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ых мест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, которые привлекают внимание как местных жителей, так и гостей региона. Основные памятники представлены в разнообразии форм и материалов, отражающих как исторические события, так и культурные традиции.</w:t>
      </w:r>
    </w:p>
    <w:p w14:paraId="33B6BB3F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Михаилоархангельская церковь</w:t>
      </w:r>
    </w:p>
    <w:p w14:paraId="02C0A45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Первый из них —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 а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нсамбль: Михаилоархангельская церковь (госномер 151/1. Дом причта(госномер 151/2). </w:t>
      </w:r>
    </w:p>
    <w:p w14:paraId="111835F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Заложен 29 мая 1804г.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Построен в 1804 – 1811 гг. на средства прихожан.</w:t>
      </w:r>
    </w:p>
    <w:p w14:paraId="2862DA2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 в п. Борисовка, ул. Грайворонская, д. 1.</w:t>
      </w:r>
    </w:p>
    <w:p w14:paraId="221C47F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Храм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является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удивительным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образцом центрического объекта, построенного в период классицизма и перестроенного в 1865 – 1867г.г. с замечательным мраморным иконостасом. Церковь, первоначально квадратная в плане, с вписанным в него ротондальным храмом после перестроек во второй половине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в, приобретает крестообразный план, вытянутый по продольной оси. К крестообразному объему с двускатными кровлями над высокими рукавами креста примыкают крупная полукруглая аспида и 2-х ярусная колокольня. </w:t>
      </w:r>
    </w:p>
    <w:p w14:paraId="3C56B3D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Мощный цилиндрический барабан со сферическим куполом завершает храм. Над ним на глухом барабанчике небольшая главка с крестом. По периметру барабана расставлены 16 тосканских колонн, поддерживающих далеко вынесенный фриз с карнизом. Между колоннами расположены арочные окна и простенки. Все помещения имеют сводчатые перекрытия и сообщаются через арочные проемы.</w:t>
      </w:r>
    </w:p>
    <w:p w14:paraId="33EDA5F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Храм выполнен из камня. В 1872г. на колокольне установлены часы, изготовленные   борисовским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мастером Безсаловым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B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.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C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., </w:t>
      </w:r>
    </w:p>
    <w:p w14:paraId="26EDDB0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В 1894 г. – установлен 306-пудовый колокол. </w:t>
      </w:r>
    </w:p>
    <w:p w14:paraId="7DACDD7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1909 г. деревянный иконостас заменен мраморным. Это уникальный, единственный мраморный иконостас в Белгородской и Старооскольской епархии. Возведен по благословению архиепископа Питирима в память о коронации Их Императорских  Величеств Николая Александровича и Александры Федоровны. Выполнен мастерами фабрики Соммавила в Харькове. Освящен в 1911году.</w:t>
      </w:r>
    </w:p>
    <w:p w14:paraId="441A9E5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В архитектуре иконостаса использованы русско – византийские приемы и формы. Выполнен их мрамора 2-х центров – белого с голубыми прожилками и красно –коричневого.  С большим мастерством иконостас украшен мелким кружевом искусной резьбы. Трехъярусный. Верхний ярус представлен одной иконой. Центральная ось выделена неглубоким ризалитом, завершенным перспективным кокошником, с помещенной в него иконой Божьей Матери, написанной в медальоне овальной формы. Царские врата резной работы акцентированы надворной Сеною, которая решена в формах раскрепованного карниза и архивольта, опирающегося на 3 полуколонки, фланкирующие царские врата. Боковины первого яруса развернуты к иконостасу под небольшим углом и завершены трехчастной аркой с рельефным заполнением.  Все иконы обрамлены архивольтами, опирающимися на полуколонки, фланкирующие эти иконы. Второй ярус завершен круглыми медальонами с ликами святых. Органичным дополнением в завершении иконостаса является рельефное оформление алтарного проема, объединившего верхнюю часть иконостаса и, как бы ставшим его неотъемлемым элементом.</w:t>
      </w:r>
    </w:p>
    <w:p w14:paraId="36805D6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Церковь действующая. МПРО «Приход храма  Архистратига Михаила», Благочинный  Борисовского округа Белгородской и Старооскольской епархии – протоиерей Георгий (Георгий Игоревич Вахрушев)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Памятник  архитектуры федерального значения. (Указ Президента РФ от 20.02.1995г., №176)</w:t>
      </w:r>
    </w:p>
    <w:p w14:paraId="08F76F64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Дом</w:t>
      </w: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писателя и артиста П.Я. Барвинского</w:t>
      </w:r>
    </w:p>
    <w:p w14:paraId="17FC4EE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Другим важным объектом является памятник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-д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ом, в котором жил писатель и артист П.Я. Барвинский. Построен в конце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в.</w:t>
      </w:r>
    </w:p>
    <w:p w14:paraId="7823606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 воспоминаниям старожилов, дом принадлежал брату С.А. Израильтянко, торговцу Якову Андреевичу Израильтянко (тоже занимался                                                                                                                                          торговлей), отцу Павла Яковлевича Барвинского (Израильтянко) (1862 – 1908г.г.), артиста, писателя.</w:t>
      </w:r>
    </w:p>
    <w:p w14:paraId="3CC0C5F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После смерти П.Я. Барвинского дом купил некто Запорожец.</w:t>
      </w:r>
    </w:p>
    <w:p w14:paraId="4F0DF1E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30 –х годах (до 1941г.) в здании размещался Борисовский детский дом №2.</w:t>
      </w:r>
    </w:p>
    <w:p w14:paraId="0B5C03F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50 -60 –х годах – Дом пионеров.</w:t>
      </w:r>
    </w:p>
    <w:p w14:paraId="155E74E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настоящее время  - Муниципальное бюджетное образовательное учреждение дополнительного образования детей «Дом детского творчества».</w:t>
      </w:r>
    </w:p>
    <w:p w14:paraId="2C2B26A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Памятник архитектуры местного значения. (Постановление губернатора Белгородской области от 08.09.2004г., №178).</w:t>
      </w:r>
    </w:p>
    <w:p w14:paraId="75742A22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Дом</w:t>
      </w: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en-US" w:eastAsia="ru-RU"/>
        </w:rPr>
        <w:t xml:space="preserve"> геоботаника академика В. Н. Сукачева</w:t>
      </w:r>
    </w:p>
    <w:p w14:paraId="59EB2C6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Не менее значим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д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ом, в котором в 1934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г.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работал геоботаник академик В.Н. Сукачев. Построен в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XVIII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в.</w:t>
      </w:r>
    </w:p>
    <w:p w14:paraId="47A222C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 по адресу: п. Борисовка, пер. Монастырский, д.3 (на территории      нагорной дубравы «Лес на Ворскле»)</w:t>
      </w:r>
    </w:p>
    <w:p w14:paraId="73D2FD1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Выполнен из дерева, на высоком кирпичном фундаменте. Двухэтажный.</w:t>
      </w:r>
    </w:p>
    <w:p w14:paraId="65A09E2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Деревянная терраса окружает дом с восточной, южной и западной сторон. </w:t>
      </w:r>
    </w:p>
    <w:p w14:paraId="2C6BDA5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В 50 – х годах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века с севера к зданию сделана двухэтажная кирпичная пристройка.</w:t>
      </w:r>
    </w:p>
    <w:p w14:paraId="7FC98C23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        В.Н. Сукачев – геоботаник и дендролог, действительный член Академии наук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СССР, председатель Московского общества испытателей природы, почетный член Всесоюзного географического общества и ряда иностранных научных обществ и организаций. </w:t>
      </w:r>
    </w:p>
    <w:p w14:paraId="34A126D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        Ныне – Федеральное государственное учреждение «Государственный природный заповедник «Белогорье».</w:t>
      </w:r>
    </w:p>
    <w:p w14:paraId="6F47AD7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Памятник архитектуры регионального значения. ( Решение облисполкома от от 29.09.1983г., №373)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.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756E591D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val="ru-RU"/>
        </w:rPr>
        <w:t>Дом купца И. П. Пономаренко</w:t>
      </w:r>
    </w:p>
    <w:p w14:paraId="3F9EB7B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Следующее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здание-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Дом, в котором находилась первая комсомольская ячейка (дом купца И.П.Пономаренко). </w:t>
      </w:r>
    </w:p>
    <w:p w14:paraId="1B5DF85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Старинное одноэтажное здание постройки  конца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в. </w:t>
      </w:r>
    </w:p>
    <w:p w14:paraId="10683FD1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   Расположено по адресу: п. Борисовка, пер. Дегтярева, д.8</w:t>
      </w:r>
    </w:p>
    <w:p w14:paraId="0C2947F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После 1917 года в доме располагалась первая комсомольская ячейка, позже – один из корпусов школы им. Сталина. В 60 – е годы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годы в здании была детская поликлиника.  С 1994года – Борисовский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историко – краеведческий музей. Большой вклад в дело развития и деятельности музея внесли Борисовский учитель географии А.Ф. Евминова, первый директор музея, краевед – любитель С.М. Кальницкий, историк – краевед И.Г. Охрименко. Благодаря деятельности И.Г. Охримнеко в 1976 – 1977гг. была установлена связь с ЦГИА В городах Ленинграде и Москве. Из этих архивов было получено в микрофотокопиях большое количество документов (280шт.), относящихся к истории Борисовского края за период с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XVII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вв. В 1987г. музею был присвоен статус государственного.</w:t>
      </w:r>
    </w:p>
    <w:p w14:paraId="3F9E519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настоящее время –  художественное отделение школы искусств им. Ломакина.</w:t>
      </w:r>
    </w:p>
    <w:p w14:paraId="50F90C54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Здание Борисовскай Успенской школы</w:t>
      </w:r>
    </w:p>
    <w:p w14:paraId="7B562993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Особое место в ряду памятников занимает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 п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амятник архитектуры регионального значения. (Решение облисполкома от 29.09.1983г., №373)</w:t>
      </w:r>
    </w:p>
    <w:p w14:paraId="4AFB31B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Здание Борисовскай Успенской школы. Построено в 1877году.</w:t>
      </w:r>
    </w:p>
    <w:p w14:paraId="52A91CA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Расположено по адресу: п. Борисовка, ул. Первомайская, д. 15.</w:t>
      </w:r>
    </w:p>
    <w:p w14:paraId="7776532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Здание одноэтажное, было выстроено специально для школы. В школе обучались только дети Успенского общества Борисовки. Обеспечивалась школа Успенским обществом  и получала 100 рублей от земства. </w:t>
      </w:r>
    </w:p>
    <w:p w14:paraId="5F4F9BE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 документальным источникам известно, что Борисовская вотчинная школа была одной из первых школ Белгородской области. Она создана распоряжением графа Н.П. Шереметева в марте 1805г. В Борисовской вотчине с общим населением 11434 души было приказано организовать школу на 20 человек. Содержание школы – интерната предусматривалось за мирской счет. Занятия велись сначала  в Успенском приходе (храм располагался в центре Борисовки -  в настоящее время на этом месте районный Дом культуры), где обучалось чтению около 20 мальчиков. Учителем был местный житель Петр Деденко. В 1877г. (по другим данным  - в 1876г.) было построено кирпичное одноэтажное здание специально для школы. В школе обучались только дети Успенского общества Борисовки. Обеспечивалась школа Успенским обществом  и получала 100 рублей от земства.</w:t>
      </w:r>
    </w:p>
    <w:p w14:paraId="4D351C3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После 1917 г. – школа им. Сталина.</w:t>
      </w:r>
    </w:p>
    <w:p w14:paraId="57294011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1964г. – Борисовская типография.</w:t>
      </w:r>
    </w:p>
    <w:p w14:paraId="0CC48A0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февраля 2008г. – здание в муниципальной собственности.</w:t>
      </w:r>
    </w:p>
    <w:p w14:paraId="08529291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августа 2010г. после капитального ремонта в здании открыт Борисовский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историко – краеведческий музей ( Муниципальное бюджетное учреждение культуры (МБУК) « Борисовскийисторико – краеведческий музей»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.</w:t>
      </w:r>
    </w:p>
    <w:p w14:paraId="4B4CBF8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В музее представлены материалы об истории края, развитии кустарных промыслов, Борисовской иконописной школе конца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в., фабрике художественной керамики; коллекция картин художника В.В. Хвостенко.</w:t>
      </w:r>
    </w:p>
    <w:p w14:paraId="34A861B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 настоящее время в фондах музея  свыше 5 тыс. единиц основного фонда и  свыше 3 тыс. научно – вспомогательного.</w:t>
      </w:r>
    </w:p>
    <w:p w14:paraId="6D8A99AB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Здание бывшего двухклассного училища</w:t>
      </w:r>
    </w:p>
    <w:p w14:paraId="4650804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Следующее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здание - п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амятник архитектуры регионального значения (Постановление губернатора Белгородской области от 08.09.2004г., №178).</w:t>
      </w:r>
    </w:p>
    <w:p w14:paraId="4CD8BC0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Здание бывшего двухклассного училища. Построено в 1881 году на средства крестьян Борисовской волости.</w:t>
      </w:r>
    </w:p>
    <w:p w14:paraId="0DF33713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Расположено по адресу: п. Борисовка, ул. Республиканская, д. 2А.</w:t>
      </w:r>
    </w:p>
    <w:p w14:paraId="3D6885B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Классные помещения состояли из 7 комнат и располагались на 2 – м этаже. Кроме того, здесь были учительская, библиотека, две раздевалки. На первом этаже размещались квартиры учителей и ремесленный класс. Училище имело амбар, сарай, ледник, погреб. В ремесленном классе обучали столярному и переплетному делу. В собственности училища имелось 2 десятины земли, одна, занятая постройками, вторая за рекой Ворсклой – огород.</w:t>
      </w:r>
    </w:p>
    <w:p w14:paraId="58DB041D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В училище имелась библиотека с 710 экземплярами книг. Общий курс обучения был пятигодичным. </w:t>
      </w:r>
    </w:p>
    <w:p w14:paraId="0B3126B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 училище принимались только дети жителей Борисовской волости, а посторонние, поступавшие во второй класс, должны были платить за обучение по 3 рубля. Занятия велись с 1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августа по 15 июня.</w:t>
      </w:r>
    </w:p>
    <w:p w14:paraId="6B1653C3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На содержание училища 1000 руб. отпускала казна, 450 руб. – Борисовская волость, 100руб. давал борисовский купец С.А. Израильтянко.</w:t>
      </w:r>
    </w:p>
    <w:p w14:paraId="6C2D0CA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 1900г. училище становится городским училищем с семилетним сроком обучения.</w:t>
      </w:r>
    </w:p>
    <w:p w14:paraId="314BEEA3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До 1941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года здание использовалось Борисовской средней школой №1, после войны в здании располагались детский дом, позже – детский сад. </w:t>
      </w:r>
    </w:p>
    <w:p w14:paraId="091B710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В конце 90 – х годов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века здание перешло в собственность волейбольного клуба «Белогорье». </w:t>
      </w:r>
    </w:p>
    <w:p w14:paraId="1D19D5D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 2011 году здание стало муниципальной собственностью. В нем в 2012г. после реконструкции снова открылся детский сад. </w:t>
      </w:r>
    </w:p>
    <w:p w14:paraId="092D3CDF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Дом жилой доходный с магазином торговца Израильтянко</w:t>
      </w:r>
    </w:p>
    <w:p w14:paraId="5ACB39C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Памятник архитектуры местного значения (Постановление губернатора Белгородской области от 08.09.2004г., №178).</w:t>
      </w:r>
    </w:p>
    <w:p w14:paraId="0EA51D1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Дом жилой доходный с магазином торговца Израильтянко. Построен в конце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в.</w:t>
      </w:r>
    </w:p>
    <w:p w14:paraId="46DA651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 по адресу: п. Борисовка, ул. Луначарского, д.2.</w:t>
      </w:r>
    </w:p>
    <w:p w14:paraId="5B3EC31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Здание принадлежало борисовскому торговцу Степану Андреевичу Израильтянко (уличное прозвище Силенко).</w:t>
      </w:r>
    </w:p>
    <w:p w14:paraId="4C3F851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Фамилия Израильтянко встречается в архивных документах первой половины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в. В списках капиталистых крестьян слободы Борисовки фигурирует имя Андрея Израильтянко (ЦГИА СССР, док.1088, опись 3). Копии этих дел есть в Белгородском государственном архиве.</w:t>
      </w:r>
    </w:p>
    <w:p w14:paraId="2CC2433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Вышеуказанное здание использовалось и как жилое помещение, и как склад товаров в подвалах. </w:t>
      </w:r>
    </w:p>
    <w:p w14:paraId="0C84A5F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До революции 1917г. в здании размещалась частная женская гимназия (по воспоминаниям старожилов).</w:t>
      </w:r>
    </w:p>
    <w:p w14:paraId="7A06F3DD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С 1917 по 1941гг – детская техническая станция, в предвоенные годы – райком партии, с 1943 по 1991гг – райком комсомола (правая часть здания) </w:t>
      </w:r>
    </w:p>
    <w:p w14:paraId="5B83E28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1968г. – управление сельского хозяйства. (левая часть здания)</w:t>
      </w:r>
    </w:p>
    <w:p w14:paraId="7498180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настоящее время в здании расположены земельная кадастровая  палата, мировой суд и другие учреждения и организации.</w:t>
      </w:r>
    </w:p>
    <w:p w14:paraId="271BDD62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Частный дом зажиточного крестьянина Юрченко</w:t>
      </w:r>
    </w:p>
    <w:p w14:paraId="5ACA11D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Памятник архитектуры местного значения (Постановление губернатора Белгородской области от 08.09.2004г., №178).</w:t>
      </w:r>
    </w:p>
    <w:p w14:paraId="75E48D6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Частный дом зажиточного крестьянина Юрченко.</w:t>
      </w:r>
    </w:p>
    <w:p w14:paraId="20C43B7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Построен в конце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.</w:t>
      </w:r>
    </w:p>
    <w:p w14:paraId="6209D29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 по адресу: п. Борисовка, ул. Грайворонская, д.225.</w:t>
      </w:r>
    </w:p>
    <w:p w14:paraId="7DB94F1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настоящее время МБОУ «Борисовская основная школа».</w:t>
      </w:r>
    </w:p>
    <w:p w14:paraId="51C18AC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Включен в список объектов культурного наследия Белгородской области.</w:t>
      </w:r>
    </w:p>
    <w:p w14:paraId="6F6DB0AE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Высшее начальное женское училище</w:t>
      </w:r>
    </w:p>
    <w:p w14:paraId="07737D53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Построено  по одним источникам в 1898г., по другим в 1903г.</w:t>
      </w:r>
    </w:p>
    <w:p w14:paraId="50BE943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Расположено по адресу: п. Борисовка, ул. Советская, д.1</w:t>
      </w:r>
    </w:p>
    <w:p w14:paraId="3BC4FBD1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настоящее время ОГБОУ «Борисовская средняя общеобразовательная школа №1 им. А.М. Рудого».</w:t>
      </w:r>
    </w:p>
    <w:p w14:paraId="434D3B7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В 20-х годах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века – школа крестьянской молодежи</w:t>
      </w:r>
    </w:p>
    <w:p w14:paraId="73D7088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1929 -1930гг – школа им. Сталина</w:t>
      </w:r>
    </w:p>
    <w:p w14:paraId="706E545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1961г. – Борисовская средняя школа №1</w:t>
      </w:r>
    </w:p>
    <w:p w14:paraId="4442529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2006г. – постановлением сессии райсовета присвоено имя земляка – Героя Советского Союза Анатолия Михайловича Рудого</w:t>
      </w:r>
    </w:p>
    <w:p w14:paraId="6C705C5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Включено в список объектов культурного наследия Белгородской области.</w:t>
      </w:r>
    </w:p>
    <w:p w14:paraId="6B38BE44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Начальная земская школа</w:t>
      </w:r>
    </w:p>
    <w:p w14:paraId="11BCFCD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Построена в 1895г.</w:t>
      </w:r>
    </w:p>
    <w:p w14:paraId="3280478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Расположена по адресу: п. Борисовка, ул  Советская, д. 98</w:t>
      </w:r>
    </w:p>
    <w:p w14:paraId="4B92E41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советское время – начальная школа им. К. Маркса</w:t>
      </w:r>
    </w:p>
    <w:p w14:paraId="0A99CAB7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В 90-е годы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века – Борисовское муниципальное предприятие «Водоканал»</w:t>
      </w:r>
    </w:p>
    <w:p w14:paraId="434CC59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200г. по настоящее время – МБУК « Борисовский дом ремесел».</w:t>
      </w:r>
    </w:p>
    <w:p w14:paraId="69C02CE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Включена в список объектов культурного наследия Белгородской области.</w:t>
      </w:r>
    </w:p>
    <w:p w14:paraId="19084320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Здание земской больницы</w:t>
      </w:r>
    </w:p>
    <w:p w14:paraId="5361B12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Здание земской больницы. Решение о строительстве было принято уездным земством в 1899г. Строилось около 10 лет.</w:t>
      </w:r>
    </w:p>
    <w:p w14:paraId="52CAF80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Рассоложено по адресу: п. Борисовка, ул. 8 Марта, д.9</w:t>
      </w:r>
    </w:p>
    <w:p w14:paraId="6F965E4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1917 г. – Борисовская больница</w:t>
      </w:r>
    </w:p>
    <w:p w14:paraId="23ABC2C5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1928г. –  районная больница</w:t>
      </w:r>
    </w:p>
    <w:p w14:paraId="344C652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настоящее время – ОГБУЗ «Борисовская центральная районная больница»</w:t>
      </w:r>
    </w:p>
    <w:p w14:paraId="0974103E">
      <w:pPr>
        <w:pStyle w:val="19"/>
        <w:spacing w:line="360" w:lineRule="auto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Включено в список объектов культурного наследия Белгородской области.</w:t>
      </w:r>
    </w:p>
    <w:p w14:paraId="1A92FD64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Больничный корпус Борисовской Богородице – Тихвинской обители женского монастыря</w:t>
      </w:r>
    </w:p>
    <w:p w14:paraId="0BC746B0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Построен во второй половине </w:t>
      </w: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val="en-US" w:eastAsia="ru-RU"/>
        </w:rPr>
        <w:t>XIX</w:t>
      </w: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в. </w:t>
      </w:r>
    </w:p>
    <w:p w14:paraId="32AF9CF1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Расположен по адресу: п. Борисовка, пер Монастырский , д.4</w:t>
      </w:r>
    </w:p>
    <w:p w14:paraId="6FE89EA2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В 1918 г. национализирован</w:t>
      </w:r>
    </w:p>
    <w:p w14:paraId="4C228A14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1941г. – дом престарелых</w:t>
      </w:r>
    </w:p>
    <w:p w14:paraId="520461F7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Во время Великой отечественной войны – временный госпиталь</w:t>
      </w:r>
    </w:p>
    <w:p w14:paraId="6B1E72DF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С 1945 -1946гг – санаторный детский областной дом для физически ослабленных детей. Директор Твердохлеб Дмитрий Зиновеевич. Потом – обычный детский дом.</w:t>
      </w:r>
    </w:p>
    <w:p w14:paraId="6729E6A7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С конца 80-х годов до 2009г. – Борисовская специальная коррекционная общеобразовательная школа – интернат 8 вида.</w:t>
      </w:r>
    </w:p>
    <w:p w14:paraId="195D3F6A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В 1991году на территории был установлен Закладной камень и Поклонный крест.</w:t>
      </w:r>
    </w:p>
    <w:p w14:paraId="7487F221">
      <w:pPr>
        <w:pStyle w:val="19"/>
        <w:spacing w:line="360" w:lineRule="auto"/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В настоящее время  - передано Белгородско – Старооскольской епархии.</w:t>
      </w:r>
    </w:p>
    <w:p w14:paraId="0CCA9DF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Включено в список объектов культурного наследия Белгородской области.</w:t>
      </w:r>
    </w:p>
    <w:p w14:paraId="46F280AE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Здание школы ремесленных учеников</w:t>
      </w:r>
    </w:p>
    <w:p w14:paraId="74D905D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Расположено по адресу: п. Борисовка, ул. Первомайская, д.2</w:t>
      </w:r>
    </w:p>
    <w:p w14:paraId="4F72737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 Здание, часть которого почти до конца 19 века занимала аптека, с 1899г. – школа ремесленных учеников.</w:t>
      </w:r>
    </w:p>
    <w:p w14:paraId="081A7CA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  В 1902 году для этой школы было построено специальное здание напротив. Сейчас в нем расположены МБУК «Центральная  библиотека Борисовского района», детская художественная школа, районный суд.</w:t>
      </w:r>
    </w:p>
    <w:p w14:paraId="112B537B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Причем, в части суда, где был расположен только один этаж, в начале 90-х годов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века надстроили 2 –й этаж.</w:t>
      </w:r>
    </w:p>
    <w:p w14:paraId="2C7C52D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С 20 –х годов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века – школа механизации сельского хозяйства.</w:t>
      </w:r>
    </w:p>
    <w:p w14:paraId="2525FBED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1953 г. Стала называться СПТУ (сельское профессионально – техническое училище)</w:t>
      </w:r>
    </w:p>
    <w:p w14:paraId="0948D31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1976 г. в связи с постройкой новых корпусов, училище было переведено, а это здание несколько лет пустовало. Та часть здания, где была аптека,  в 1976 году была отдана под квартиры.</w:t>
      </w:r>
    </w:p>
    <w:p w14:paraId="7D28A67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Включено в список объектов культурного наследия Белгородской области.</w:t>
      </w:r>
    </w:p>
    <w:p w14:paraId="1E7742EB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Дом торговца Давыденко</w:t>
      </w:r>
    </w:p>
    <w:p w14:paraId="3583DAB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Дом торговца Давыденко (имя, отчество неизвестны). Построен примерно в 1910-1914гг.</w:t>
      </w:r>
    </w:p>
    <w:p w14:paraId="3F4A69B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Расположен по адресу: п. Борисовка, пл. Ушакова, д. 15 а</w:t>
      </w:r>
    </w:p>
    <w:p w14:paraId="5B5AA7E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После 1917 года – размещалась почта</w:t>
      </w:r>
    </w:p>
    <w:p w14:paraId="3BF3AF7D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1932 – 1933гг. – до 2003г. в здании размещался Борисовский детский дом №1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.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7D24E1A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Включено в список объектов культурного наследия Белгородской области.</w:t>
      </w:r>
    </w:p>
    <w:p w14:paraId="00E16A53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Здание Борисовско – Михайловского училища</w:t>
      </w:r>
    </w:p>
    <w:p w14:paraId="5FFEC0B5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Здание Борисовско – Михайловского училища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основано в 1881году.</w:t>
      </w:r>
    </w:p>
    <w:p w14:paraId="5D16407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Помещалось в каменном здании, где имелись классная комната на 60 чел. и квартира для учителя, которая была занята сельским участковым правлением. Школа содержалась Михайловским обществом.</w:t>
      </w:r>
    </w:p>
    <w:p w14:paraId="00B6CDBE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советское время в этом здании располагались классы школы им. Сталина.</w:t>
      </w:r>
    </w:p>
    <w:p w14:paraId="1D28B91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С 1961 года и по 2016 год – Дом работников просвещения. </w:t>
      </w:r>
    </w:p>
    <w:p w14:paraId="30B5C1CD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Здание, обладающее признаками объектов культурного наследия.</w:t>
      </w:r>
    </w:p>
    <w:p w14:paraId="7114212D">
      <w:pPr>
        <w:pStyle w:val="19"/>
        <w:spacing w:line="360" w:lineRule="auto"/>
        <w:jc w:val="center"/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Здание паровой мельницы</w:t>
      </w:r>
    </w:p>
    <w:p w14:paraId="5E1631D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Здание паровой мельницы. Построена в 1910-1914гг.</w:t>
      </w:r>
    </w:p>
    <w:p w14:paraId="7E1D723F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Расположена по адресу: п. Борисовка, ул. Ушакова, 38 </w:t>
      </w:r>
    </w:p>
    <w:p w14:paraId="7C21B3F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Построена на средства борисовского купца Семена Ивановича Чалого. В начале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XX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столетия это  было одним из самых мощных во всей Курской губернии мукомольное предприятие.</w:t>
      </w:r>
    </w:p>
    <w:p w14:paraId="690F227D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начале 1921года была национализирована</w:t>
      </w:r>
    </w:p>
    <w:p w14:paraId="50E538B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1922году была отдана в аренду Грайворонскому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крахмало – паточному тресту.</w:t>
      </w:r>
    </w:p>
    <w:p w14:paraId="38CCCF41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Во второй половине 1920 – х годов в период НЭПа «Борисовская механическая мельница» была отдана в аренду одному из борисовских предпринимателей.</w:t>
      </w:r>
    </w:p>
    <w:p w14:paraId="64393232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По 1941 год – Борисовская мельница, </w:t>
      </w:r>
    </w:p>
    <w:p w14:paraId="1242BC16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1943г. – Мелькомбинат</w:t>
      </w:r>
    </w:p>
    <w:p w14:paraId="0D5E24BC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1990 –е годы – Борисовский пищекомбинат.</w:t>
      </w:r>
    </w:p>
    <w:p w14:paraId="2C02A490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С 2005г. и  по настоящее время – частная собственность</w:t>
      </w:r>
    </w:p>
    <w:p w14:paraId="516C0F14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Индивидуального предпринимателя Щербака Александра Ивановича</w:t>
      </w:r>
    </w:p>
    <w:p w14:paraId="48A37EC9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Несколько поколений борисовцев смогли сохранить это уникальное здание, а личность купца С.И. Чалого  и его патриотизм заслуживает самые высокие оценки потомков.</w:t>
      </w:r>
    </w:p>
    <w:p w14:paraId="792BD6DE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Посещение этих памятников не только обогащает знания о историческом наследии района, но и развивает соборное чувство у граждан. Каждый из них рассказывает уникальную историю, позволяя увидеть более широкий контекст событий, происходивших на этой земле. Отражая обобщенные чувства гордости и памяти, памятники становятся не просто материальными объектами, но важными узами между поколениями. Заботясь о сохранении памяти, можно лучше осознать современные вызовы и ценности, что, в свою очередь, подчеркивает значимость их посещения.</w:t>
      </w:r>
    </w:p>
    <w:p w14:paraId="6E336EC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  <w:sectPr>
          <w:footerReference r:id="rId6" w:type="default"/>
          <w:pgSz w:w="11905" w:h="16837"/>
          <w:pgMar w:top="1134" w:right="567" w:bottom="1134" w:left="1134" w:header="720" w:footer="720" w:gutter="0"/>
          <w:cols w:space="0" w:num="1"/>
          <w:rtlGutter w:val="0"/>
          <w:docGrid w:linePitch="0" w:charSpace="0"/>
        </w:sectPr>
      </w:pPr>
    </w:p>
    <w:p w14:paraId="12944239">
      <w:pPr>
        <w:pStyle w:val="2"/>
        <w:numPr>
          <w:numId w:val="0"/>
        </w:numPr>
        <w:spacing w:line="360" w:lineRule="auto"/>
        <w:outlineLvl w:val="0"/>
        <w:rPr>
          <w:rFonts w:hint="default" w:ascii="Times New Roman" w:hAnsi="Times New Roman" w:cs="Times New Roman"/>
          <w:sz w:val="24"/>
          <w:szCs w:val="24"/>
        </w:rPr>
      </w:pPr>
      <w:bookmarkStart w:id="2" w:name="_Toc6"/>
      <w:r>
        <w:rPr>
          <w:rFonts w:hint="default" w:ascii="Times New Roman" w:hAnsi="Times New Roman" w:cs="Times New Roman"/>
          <w:sz w:val="24"/>
          <w:szCs w:val="24"/>
        </w:rPr>
        <w:t>Сообщество вокруг памятников</w:t>
      </w:r>
      <w:bookmarkEnd w:id="2"/>
    </w:p>
    <w:p w14:paraId="5D201C5B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Местное сообщество Борисовского района активно участвует в сохранении исторической памяти, что особенно важно для воспитания подрастающего поколения и формирования гражданской идентичности. </w:t>
      </w:r>
    </w:p>
    <w:p w14:paraId="794B0902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По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инициатив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Борисовский историко-краеведческ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ого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музе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я было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создан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волонтёрского движения, которое объединяет молодежь и опытных людей. Члены этого движения организуют экскурсии к памятникам и мемориалам, рассказывая о их истории и значении. Такие мероприятия, как экскурсии и лекции, направлены на восполнение пробелов в знании истории местного населения, особенно среди младшего поколения. Важную роль в этом играют также школы, которые включают изучение истории района в свои учебные планы и вовлекают учащихся в участие в мероприятиях, таких как соревнования и конкурсы, посвященные военной тематике.</w:t>
      </w:r>
    </w:p>
    <w:p w14:paraId="6178ED09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В рамках поддержки памятников и мемориалов, местное сообщество проводит различные акции, нацеленные на благоустройство территорий вокруг памятников. К примеру, в ежегодные мероприятия по уборке и построению новых объектов благоустройства активно участвуют жители не только Борисовки, но и соседних населённых пунктов. Эти действия способствуют не только сохранению памятников в надлежащем состоянии, но и повышают уровень общественного сознания о значимости этих мест.</w:t>
      </w:r>
    </w:p>
    <w:p w14:paraId="360799B1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Важно заметить, что каждое из мероприятий организовано не только для того, чтобы отметить события прошлого, но и для того, чтобы сплотить местное население, укрепить связи между поколениями. Памятники становятся площадками для диалога между старшими и младшими поколениями, где передаются знания и опыт, связанные с  историей страны. Эти взаимодействия значительно обогащают культурную жизнь района.</w:t>
      </w:r>
    </w:p>
    <w:p w14:paraId="12C140FE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Кроме того, местные администрации поддерживают инициативы, связанные с проведением памятных дней и фестивалей, приуроченных к значимым событиям. Эти мероприятия становятся местом сбора для всех желающих, где люди могут не только почтить память, но и узнать новое о своей истории и культуре.</w:t>
      </w:r>
    </w:p>
    <w:p w14:paraId="0647E9A5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Таким образом, сообщество Борисовского района не остаётся в стороне от заботы о сохранении памятников. Участие жителей в различных инициативх и мероприятиях подчеркивает значение исторической памяти и сплочает людей вокруг общего дела. Это способствует не только сохранению культурного наследия, но и формирует уникальную идентичность региона, где каждый житель ощущает свою причастность к важным историческим событиям.</w:t>
      </w:r>
    </w:p>
    <w:p w14:paraId="721902F1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  <w:sectPr>
          <w:footerReference r:id="rId7" w:type="default"/>
          <w:pgSz w:w="11905" w:h="16837"/>
          <w:pgMar w:top="1134" w:right="567" w:bottom="1134" w:left="1134" w:header="720" w:footer="720" w:gutter="0"/>
          <w:cols w:space="0" w:num="1"/>
          <w:rtlGutter w:val="0"/>
          <w:docGrid w:linePitch="0" w:charSpace="0"/>
        </w:sectPr>
      </w:pPr>
    </w:p>
    <w:p w14:paraId="01239A66">
      <w:pPr>
        <w:pStyle w:val="2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bookmarkStart w:id="3" w:name="_Toc7"/>
      <w:r>
        <w:rPr>
          <w:rFonts w:hint="default" w:ascii="Times New Roman" w:hAnsi="Times New Roman" w:cs="Times New Roman"/>
          <w:sz w:val="24"/>
          <w:szCs w:val="24"/>
        </w:rPr>
        <w:t>Заключение</w:t>
      </w:r>
      <w:bookmarkEnd w:id="3"/>
    </w:p>
    <w:p w14:paraId="3967399B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В заключение нашего исследования памятников Борисовского района Белгородской области можно сделать несколько важных выводов, касающихся как исторической значимости этих объектов, так и их роли в современном обществе. Памятники представляют собой не только архитектурные и художественные ценности, но и важные символы, которые помогают сохранить историческую память о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нашем родном крае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.</w:t>
      </w:r>
    </w:p>
    <w:p w14:paraId="202382BA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В ходе работы мы собрали и проанализировали данные о памятниках, расположенных в Борисовском районе. Мы исследовали историю каждого памятника, что позволило глубже понять их значение и контекст, в котором они были созданы.</w:t>
      </w:r>
    </w:p>
    <w:p w14:paraId="57D9DD6D">
      <w:pPr>
        <w:pStyle w:val="19"/>
        <w:spacing w:line="360" w:lineRule="auto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Проведение 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заочной 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>экскурсий стало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ключевой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задачей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</w:rPr>
        <w:t xml:space="preserve"> нашего проекта. Эти экскурсии не только знакомят людей с историей памятников, но и создают возможность для обсуждения значимости сохранения исторической памяти. Важно отметить, что в современном обществе существует проблема неправильного восприятия значимости памятников. Многие люди не осознают, что эти объекты не просто каменные конструкции, а символы </w:t>
      </w:r>
      <w:r>
        <w:rPr>
          <w:rStyle w:val="17"/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нашего прошлого.</w:t>
      </w:r>
    </w:p>
    <w:p w14:paraId="0BC3D326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>Сообщество вокруг памятников играет важную роль в их сохранении и популяризации. Местные жители, активисты и историки объединяются для организации мероприятий, направленных на привлечение внимания к памятникам и их истории. Это сотрудничество способствует не только сохранению исторической памяти, но и укреплению связей внутри сообщества, что особенно важно в условиях современного мира, где часто наблюдается разобщенность и утрата интереса к истории.</w:t>
      </w:r>
    </w:p>
    <w:p w14:paraId="171633BF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Таким образом, наше исследование подчеркивает необходимость сохранения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объектов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как носителей  памяти. Мы надеемся, что результаты нашего проекта будут способствовать дальнейшему изучению и популяризации истории Борисовского района, а также вдохновят других на подобные инициативы.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Зная историю родного края, его традиции, памятники, лучше понимаешь вклад соотечественников в культурное наследие нашей страны, видишь связь поколений, испытываешь гордость за свою малую Родину, область и страну в целом.</w:t>
      </w:r>
    </w:p>
    <w:p w14:paraId="1498A848">
      <w:pPr>
        <w:pStyle w:val="19"/>
        <w:spacing w:line="360" w:lineRule="auto"/>
        <w:rPr>
          <w:rStyle w:val="17"/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В 202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5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>-202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en-US" w:eastAsia="ru-RU"/>
        </w:rPr>
        <w:t>6</w:t>
      </w:r>
      <w:r>
        <w:rPr>
          <w:rStyle w:val="17"/>
          <w:rFonts w:hint="default" w:ascii="Times New Roman" w:hAnsi="Times New Roman" w:cs="Times New Roman"/>
          <w:sz w:val="24"/>
          <w:szCs w:val="24"/>
          <w:lang w:eastAsia="ru-RU"/>
        </w:rPr>
        <w:t xml:space="preserve"> учебном году нами предполагается дальнейшее, более расширенное и углублённое исследование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, направленн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ое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на популяризацию исторической памяти. 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В перспективе с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>озда</w:t>
      </w:r>
      <w:r>
        <w:rPr>
          <w:rStyle w:val="17"/>
          <w:rFonts w:hint="default" w:ascii="Times New Roman" w:hAnsi="Times New Roman" w:cs="Times New Roman"/>
          <w:sz w:val="24"/>
          <w:szCs w:val="24"/>
          <w:lang w:val="ru-RU"/>
        </w:rPr>
        <w:t>ние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онлайн-платформы, где местные жители могут делиться историями, фотографиями и документами, связанными с памятниками и мемориалами.</w:t>
      </w:r>
    </w:p>
    <w:p w14:paraId="17DEA085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Такие действия позволяют активизировать интерес к местной истории и привлекают к обсуждению более молодых представителей общества.</w:t>
      </w:r>
    </w:p>
    <w:p w14:paraId="5505CAD2">
      <w:pPr>
        <w:pStyle w:val="19"/>
        <w:spacing w:line="360" w:lineRule="auto"/>
        <w:rPr>
          <w:rFonts w:hint="default" w:ascii="Times New Roman" w:hAnsi="Times New Roman" w:cs="Times New Roman"/>
          <w:sz w:val="24"/>
          <w:szCs w:val="24"/>
        </w:rPr>
        <w:sectPr>
          <w:footerReference r:id="rId8" w:type="default"/>
          <w:pgSz w:w="11905" w:h="16837"/>
          <w:pgMar w:top="1134" w:right="567" w:bottom="1134" w:left="1134" w:header="720" w:footer="720" w:gutter="0"/>
          <w:cols w:space="0" w:num="1"/>
          <w:rtlGutter w:val="0"/>
          <w:docGrid w:linePitch="0" w:charSpace="0"/>
        </w:sectPr>
      </w:pPr>
    </w:p>
    <w:p w14:paraId="4D263670">
      <w:pPr>
        <w:pStyle w:val="2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bookmarkStart w:id="4" w:name="_Toc8"/>
      <w:r>
        <w:rPr>
          <w:rFonts w:hint="default" w:ascii="Times New Roman" w:hAnsi="Times New Roman" w:cs="Times New Roman"/>
          <w:sz w:val="24"/>
          <w:szCs w:val="24"/>
        </w:rPr>
        <w:t>Библиография</w:t>
      </w:r>
      <w:bookmarkEnd w:id="4"/>
    </w:p>
    <w:p w14:paraId="29DEA391">
      <w:pPr>
        <w:pStyle w:val="2"/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1. Ерёменко А.А.  Пришин А.В.  Давыдов Н.И. и др. «История Борисовского края».</w:t>
      </w:r>
    </w:p>
    <w:p w14:paraId="3D489E6E">
      <w:pPr>
        <w:pStyle w:val="2"/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2. Ерёменко А.А. «Борисовкий район- заповедный уголок Святого Белогорья».</w:t>
      </w:r>
    </w:p>
    <w:p w14:paraId="6A8DAEB9">
      <w:pPr>
        <w:pStyle w:val="2"/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3. Жигалов В.М. Малахова Ю.И. Скрипка А.М. и др.  «Города и села Белогорья».</w:t>
      </w:r>
    </w:p>
    <w:p w14:paraId="0069C318">
      <w:pPr>
        <w:pStyle w:val="2"/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4.  Овчинников В.В. «Легенды. Тайны. Чудеса. Загадки Белгородчины».</w:t>
      </w:r>
    </w:p>
    <w:p w14:paraId="216240BB">
      <w:pPr>
        <w:pStyle w:val="2"/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5. Кириченко В. И. «СОБЫТИЯ. ЛЮДИ. ФАКТЫ. К 90-летию Борисовкого райна».</w:t>
      </w:r>
    </w:p>
    <w:p w14:paraId="0DFF1304">
      <w:pPr>
        <w:pStyle w:val="2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sectPr>
      <w:footerReference r:id="rId9" w:type="default"/>
      <w:pgSz w:w="11905" w:h="16837"/>
      <w:pgMar w:top="1134" w:right="567" w:bottom="1134" w:left="1134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C263D">
    <w:pPr>
      <w:pStyle w:val="18"/>
    </w:pPr>
    <w:r>
      <w:fldChar w:fldCharType="begin"/>
    </w:r>
    <w:r>
      <w:rPr>
        <w:rStyle w:val="17"/>
      </w:rPr>
      <w:instrText xml:space="preserve">PAGE</w:instrText>
    </w:r>
    <w:r>
      <w:fldChar w:fldCharType="separate"/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EB1E9">
    <w:pPr>
      <w:pStyle w:val="18"/>
    </w:pPr>
    <w:r>
      <w:fldChar w:fldCharType="begin"/>
    </w:r>
    <w:r>
      <w:rPr>
        <w:rStyle w:val="17"/>
      </w:rPr>
      <w:instrText xml:space="preserve">PAGE</w:instrText>
    </w:r>
    <w:r>
      <w:fldChar w:fldCharType="separate"/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D0302">
    <w:pPr>
      <w:pStyle w:val="18"/>
    </w:pPr>
    <w:r>
      <w:fldChar w:fldCharType="begin"/>
    </w:r>
    <w:r>
      <w:rPr>
        <w:rStyle w:val="17"/>
      </w:rPr>
      <w:instrText xml:space="preserve">PAGE</w:instrText>
    </w:r>
    <w:r>
      <w:fldChar w:fldCharType="separate"/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0D876">
    <w:pPr>
      <w:pStyle w:val="18"/>
    </w:pPr>
    <w:r>
      <w:fldChar w:fldCharType="begin"/>
    </w:r>
    <w:r>
      <w:rPr>
        <w:rStyle w:val="17"/>
      </w:rPr>
      <w:instrText xml:space="preserve">PAGE</w:instrText>
    </w:r>
    <w:r>
      <w:fldChar w:fldCharType="separate"/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CF1B7">
    <w:pPr>
      <w:pStyle w:val="18"/>
    </w:pPr>
    <w:r>
      <w:fldChar w:fldCharType="begin"/>
    </w:r>
    <w:r>
      <w:rPr>
        <w:rStyle w:val="17"/>
      </w:rPr>
      <w:instrText xml:space="preserve">PAGE</w:instrText>
    </w:r>
    <w:r>
      <w:fldChar w:fldCharType="separate"/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4BB22">
    <w:pPr>
      <w:pStyle w:val="18"/>
    </w:pPr>
    <w:r>
      <w:fldChar w:fldCharType="begin"/>
    </w:r>
    <w:r>
      <w:rPr>
        <w:rStyle w:val="17"/>
      </w:rPr>
      <w:instrText xml:space="preserve">PAGE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FC25D1"/>
    <w:multiLevelType w:val="multilevel"/>
    <w:tmpl w:val="32FC25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F9495AC"/>
    <w:multiLevelType w:val="singleLevel"/>
    <w:tmpl w:val="4F9495AC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000000"/>
    <w:rsid w:val="0B3C31A7"/>
    <w:rsid w:val="1CA42BC7"/>
    <w:rsid w:val="3068657B"/>
    <w:rsid w:val="36341755"/>
    <w:rsid w:val="3D872309"/>
    <w:rsid w:val="3E6F6E9D"/>
    <w:rsid w:val="44433FA2"/>
    <w:rsid w:val="44AC2DA7"/>
    <w:rsid w:val="4CFB7193"/>
    <w:rsid w:val="504A7055"/>
    <w:rsid w:val="55147C23"/>
    <w:rsid w:val="5B872136"/>
    <w:rsid w:val="60122952"/>
    <w:rsid w:val="6AAE7128"/>
    <w:rsid w:val="70FE028A"/>
    <w:rsid w:val="791061A1"/>
    <w:rsid w:val="79507314"/>
    <w:rsid w:val="7B1C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/>
    </w:pPr>
    <w:rPr>
      <w:rFonts w:ascii="Times New Roman" w:hAnsi="Times New Roman" w:eastAsia="Times New Roman" w:cs="Times New Roman"/>
      <w:color w:val="000000"/>
      <w:sz w:val="22"/>
      <w:szCs w:val="22"/>
      <w:lang w:val="ru-RU"/>
    </w:rPr>
  </w:style>
  <w:style w:type="paragraph" w:styleId="2">
    <w:name w:val="heading 1"/>
    <w:basedOn w:val="1"/>
    <w:qFormat/>
    <w:uiPriority w:val="0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3">
    <w:name w:val="heading 2"/>
    <w:basedOn w:val="1"/>
    <w:qFormat/>
    <w:uiPriority w:val="0"/>
    <w:rPr>
      <w:rFonts w:ascii="Times New Roman" w:hAnsi="Times New Roman" w:eastAsia="Times New Roman" w:cs="Times New Roman"/>
      <w:b/>
      <w:bCs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footnote reference"/>
    <w:semiHidden/>
    <w:unhideWhenUsed/>
    <w:qFormat/>
    <w:uiPriority w:val="0"/>
    <w:rPr>
      <w:vertAlign w:val="superscript"/>
    </w:rPr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paragraph" w:styleId="9">
    <w:name w:val="Title"/>
    <w:basedOn w:val="1"/>
    <w:qFormat/>
    <w:uiPriority w:val="0"/>
    <w:pPr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table" w:customStyle="1" w:styleId="10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Колонтитулы"/>
    <w:basedOn w:val="1"/>
    <w:qFormat/>
    <w:uiPriority w:val="0"/>
    <w:rPr>
      <w:rFonts w:ascii="Helvetica Neue" w:hAnsi="Helvetica Neue" w:eastAsia="Helvetica Neue" w:cs="Helvetica Neue"/>
      <w:color w:val="000000"/>
    </w:rPr>
  </w:style>
  <w:style w:type="table" w:customStyle="1" w:styleId="12">
    <w:name w:val="Table Grid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er"/>
    <w:basedOn w:val="1"/>
    <w:qFormat/>
    <w:uiPriority w:val="0"/>
    <w:pPr>
      <w:spacing w:after="0"/>
    </w:pPr>
  </w:style>
  <w:style w:type="character" w:customStyle="1" w:styleId="14">
    <w:name w:val="Верхний колонтитул Знак"/>
    <w:qFormat/>
    <w:uiPriority w:val="0"/>
    <w:rPr>
      <w:rFonts w:ascii="Calibri" w:hAnsi="Calibri" w:eastAsia="Calibri" w:cs="Calibri"/>
      <w:color w:val="000000"/>
      <w:sz w:val="22"/>
      <w:szCs w:val="22"/>
    </w:rPr>
  </w:style>
  <w:style w:type="paragraph" w:customStyle="1" w:styleId="15">
    <w:name w:val="footer"/>
    <w:basedOn w:val="1"/>
    <w:qFormat/>
    <w:uiPriority w:val="0"/>
    <w:pPr>
      <w:spacing w:after="0"/>
    </w:pPr>
  </w:style>
  <w:style w:type="character" w:customStyle="1" w:styleId="16">
    <w:name w:val="Нижний колонтитул Знак"/>
    <w:qFormat/>
    <w:uiPriority w:val="0"/>
    <w:rPr>
      <w:rFonts w:ascii="Calibri" w:hAnsi="Calibri" w:eastAsia="Calibri" w:cs="Calibri"/>
      <w:color w:val="000000"/>
      <w:sz w:val="22"/>
      <w:szCs w:val="22"/>
    </w:rPr>
  </w:style>
  <w:style w:type="character" w:customStyle="1" w:styleId="17">
    <w:name w:val="fontStyleText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8">
    <w:name w:val="paragraphStylePageNum"/>
    <w:basedOn w:val="1"/>
    <w:qFormat/>
    <w:uiPriority w:val="0"/>
    <w:pPr>
      <w:spacing w:after="100"/>
      <w:jc w:val="right"/>
    </w:pPr>
  </w:style>
  <w:style w:type="paragraph" w:customStyle="1" w:styleId="19">
    <w:name w:val="paragraphStyleText"/>
    <w:basedOn w:val="1"/>
    <w:qFormat/>
    <w:uiPriority w:val="0"/>
    <w:pPr>
      <w:spacing w:after="0" w:line="360" w:lineRule="auto"/>
      <w:ind w:left="0" w:right="0" w:firstLine="720"/>
      <w:jc w:val="both"/>
    </w:pPr>
  </w:style>
  <w:style w:type="paragraph" w:customStyle="1" w:styleId="20">
    <w:name w:val="c0"/>
    <w:basedOn w:val="1"/>
    <w:qFormat/>
    <w:uiPriority w:val="0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1">
    <w:name w:val="c13"/>
    <w:basedOn w:val="4"/>
    <w:qFormat/>
    <w:uiPriority w:val="0"/>
  </w:style>
  <w:style w:type="character" w:customStyle="1" w:styleId="22">
    <w:name w:val="c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15</Pages>
  <TotalTime>106</TotalTime>
  <ScaleCrop>false</ScaleCrop>
  <LinksUpToDate>false</LinksUpToDate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2024-09-05T17:52:00Z</dcterms:created>
  <dc:creator>Антон Осипов</dc:creator>
  <cp:lastModifiedBy>WPS_1712647418</cp:lastModifiedBy>
  <dcterms:modified xsi:type="dcterms:W3CDTF">2026-02-03T14:41:23Z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C3183E95BC254A538B879145A691E9B6_12</vt:lpwstr>
  </property>
</Properties>
</file>